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78" w:rsidRPr="00E83F78" w:rsidRDefault="00E83F78" w:rsidP="00E83F78">
      <w:pPr>
        <w:bidi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3F78">
        <w:rPr>
          <w:rFonts w:ascii="Tahoma" w:eastAsia="Times New Roman" w:hAnsi="Tahoma" w:cs="Tahoma"/>
          <w:b/>
          <w:bCs/>
          <w:color w:val="FF0000"/>
          <w:sz w:val="27"/>
          <w:szCs w:val="27"/>
          <w:rtl/>
          <w:lang w:eastAsia="fr-FR"/>
        </w:rPr>
        <w:t>كيف يستخدم كربون 14 في حساب العمر</w:t>
      </w:r>
    </w:p>
    <w:p w:rsidR="00E83F78" w:rsidRPr="00E83F78" w:rsidRDefault="00E83F78" w:rsidP="00E83F78">
      <w:pPr>
        <w:bidi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3305175" cy="2247900"/>
            <wp:effectExtent l="1905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F78" w:rsidRPr="00E83F78" w:rsidRDefault="00E83F78" w:rsidP="00E83F78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E83F78">
        <w:rPr>
          <w:rFonts w:ascii="Tahoma" w:eastAsia="Times New Roman" w:hAnsi="Tahoma" w:cs="Tahoma"/>
          <w:b/>
          <w:bCs/>
          <w:color w:val="091093"/>
          <w:sz w:val="20"/>
          <w:szCs w:val="20"/>
          <w:rtl/>
          <w:lang w:eastAsia="fr-FR"/>
        </w:rPr>
        <w:t xml:space="preserve">قد يصل عمر قطعة من الخشب </w:t>
      </w:r>
      <w:proofErr w:type="spellStart"/>
      <w:r w:rsidRPr="00E83F78">
        <w:rPr>
          <w:rFonts w:ascii="Tahoma" w:eastAsia="Times New Roman" w:hAnsi="Tahoma" w:cs="Tahoma"/>
          <w:b/>
          <w:bCs/>
          <w:color w:val="091093"/>
          <w:sz w:val="20"/>
          <w:szCs w:val="20"/>
          <w:rtl/>
          <w:lang w:eastAsia="fr-FR"/>
        </w:rPr>
        <w:t>او</w:t>
      </w:r>
      <w:proofErr w:type="spellEnd"/>
      <w:r w:rsidRPr="00E83F78">
        <w:rPr>
          <w:rFonts w:ascii="Tahoma" w:eastAsia="Times New Roman" w:hAnsi="Tahoma" w:cs="Tahoma"/>
          <w:b/>
          <w:bCs/>
          <w:color w:val="091093"/>
          <w:sz w:val="20"/>
          <w:szCs w:val="20"/>
          <w:rtl/>
          <w:lang w:eastAsia="fr-FR"/>
        </w:rPr>
        <w:t xml:space="preserve"> العظام إلى 5000 عام.  ومن الطبيعي </w:t>
      </w:r>
      <w:proofErr w:type="spellStart"/>
      <w:r w:rsidRPr="00E83F78">
        <w:rPr>
          <w:rFonts w:ascii="Tahoma" w:eastAsia="Times New Roman" w:hAnsi="Tahoma" w:cs="Tahoma"/>
          <w:b/>
          <w:bCs/>
          <w:color w:val="091093"/>
          <w:sz w:val="20"/>
          <w:szCs w:val="20"/>
          <w:rtl/>
          <w:lang w:eastAsia="fr-FR"/>
        </w:rPr>
        <w:t>ان</w:t>
      </w:r>
      <w:proofErr w:type="spellEnd"/>
      <w:r w:rsidRPr="00E83F78">
        <w:rPr>
          <w:rFonts w:ascii="Tahoma" w:eastAsia="Times New Roman" w:hAnsi="Tahoma" w:cs="Tahoma"/>
          <w:b/>
          <w:bCs/>
          <w:color w:val="091093"/>
          <w:sz w:val="20"/>
          <w:szCs w:val="20"/>
          <w:rtl/>
          <w:lang w:eastAsia="fr-FR"/>
        </w:rPr>
        <w:t xml:space="preserve"> </w:t>
      </w:r>
      <w:proofErr w:type="spellStart"/>
      <w:r w:rsidRPr="00E83F78">
        <w:rPr>
          <w:rFonts w:ascii="Tahoma" w:eastAsia="Times New Roman" w:hAnsi="Tahoma" w:cs="Tahoma"/>
          <w:b/>
          <w:bCs/>
          <w:color w:val="091093"/>
          <w:sz w:val="20"/>
          <w:szCs w:val="20"/>
          <w:rtl/>
          <w:lang w:eastAsia="fr-FR"/>
        </w:rPr>
        <w:t>نتس</w:t>
      </w:r>
      <w:r>
        <w:rPr>
          <w:rFonts w:ascii="Tahoma" w:eastAsia="Times New Roman" w:hAnsi="Tahoma" w:cs="Tahoma" w:hint="cs"/>
          <w:b/>
          <w:bCs/>
          <w:color w:val="091093"/>
          <w:sz w:val="20"/>
          <w:szCs w:val="20"/>
          <w:rtl/>
          <w:lang w:eastAsia="fr-FR" w:bidi="ar-MA"/>
        </w:rPr>
        <w:t>اء</w:t>
      </w:r>
      <w:proofErr w:type="spellEnd"/>
      <w:r w:rsidRPr="00E83F78">
        <w:rPr>
          <w:rFonts w:ascii="Tahoma" w:eastAsia="Times New Roman" w:hAnsi="Tahoma" w:cs="Tahoma"/>
          <w:b/>
          <w:bCs/>
          <w:color w:val="091093"/>
          <w:sz w:val="20"/>
          <w:szCs w:val="20"/>
          <w:rtl/>
          <w:lang w:eastAsia="fr-FR"/>
        </w:rPr>
        <w:t xml:space="preserve">ل عن كيفية تمكن العلماء من تقدير عمر </w:t>
      </w:r>
      <w:proofErr w:type="spellStart"/>
      <w:r w:rsidRPr="00E83F78">
        <w:rPr>
          <w:rFonts w:ascii="Tahoma" w:eastAsia="Times New Roman" w:hAnsi="Tahoma" w:cs="Tahoma"/>
          <w:b/>
          <w:bCs/>
          <w:color w:val="091093"/>
          <w:sz w:val="20"/>
          <w:szCs w:val="20"/>
          <w:rtl/>
          <w:lang w:eastAsia="fr-FR"/>
        </w:rPr>
        <w:t>الأثار</w:t>
      </w:r>
      <w:proofErr w:type="spellEnd"/>
      <w:r w:rsidRPr="00E83F78">
        <w:rPr>
          <w:rFonts w:ascii="Tahoma" w:eastAsia="Times New Roman" w:hAnsi="Tahoma" w:cs="Tahoma"/>
          <w:b/>
          <w:bCs/>
          <w:color w:val="091093"/>
          <w:sz w:val="20"/>
          <w:szCs w:val="20"/>
          <w:rtl/>
          <w:lang w:eastAsia="fr-FR"/>
        </w:rPr>
        <w:t xml:space="preserve"> والحفريات التي توجد على الكرة الأرضية، وما هي الطريقة المستخدمة؟ </w:t>
      </w:r>
      <w:proofErr w:type="gramStart"/>
      <w:r w:rsidRPr="00E83F78">
        <w:rPr>
          <w:rFonts w:ascii="Tahoma" w:eastAsia="Times New Roman" w:hAnsi="Tahoma" w:cs="Tahoma"/>
          <w:b/>
          <w:bCs/>
          <w:color w:val="091093"/>
          <w:sz w:val="20"/>
          <w:szCs w:val="20"/>
          <w:rtl/>
          <w:lang w:eastAsia="fr-FR"/>
        </w:rPr>
        <w:t>وفي</w:t>
      </w:r>
      <w:proofErr w:type="gramEnd"/>
      <w:r w:rsidRPr="00E83F78">
        <w:rPr>
          <w:rFonts w:ascii="Tahoma" w:eastAsia="Times New Roman" w:hAnsi="Tahoma" w:cs="Tahoma"/>
          <w:b/>
          <w:bCs/>
          <w:color w:val="091093"/>
          <w:sz w:val="20"/>
          <w:szCs w:val="20"/>
          <w:rtl/>
          <w:lang w:eastAsia="fr-FR"/>
        </w:rPr>
        <w:t xml:space="preserve"> هذه المقالة سوف نشرح الفكرة الفيزيائية لتقدير أعمار الكائنات باستخدام الكربون-14.</w:t>
      </w:r>
    </w:p>
    <w:p w:rsidR="00E83F78" w:rsidRPr="00E83F78" w:rsidRDefault="00E83F78" w:rsidP="00E83F78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E83F78">
        <w:rPr>
          <w:rFonts w:ascii="Tahoma" w:eastAsia="Times New Roman" w:hAnsi="Tahoma" w:cs="Tahoma"/>
          <w:b/>
          <w:bCs/>
          <w:color w:val="091093"/>
          <w:sz w:val="20"/>
          <w:szCs w:val="20"/>
          <w:rtl/>
          <w:lang w:eastAsia="fr-FR"/>
        </w:rPr>
        <w:t>يستخدم كربون-14 كمقياس لتقدير أعمار الحفريات ذات الأساس البيولوجي والتي قد يصل عمرها في بعض الأحيان أكثر من 50000 سنة.</w:t>
      </w:r>
    </w:p>
    <w:p w:rsidR="00E83F78" w:rsidRPr="00E83F78" w:rsidRDefault="00E83F78" w:rsidP="00E83F78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> </w:t>
      </w:r>
      <w:r w:rsidRPr="00E83F78">
        <w:rPr>
          <w:rFonts w:ascii="Tahoma" w:eastAsia="Times New Roman" w:hAnsi="Tahoma" w:cs="Tahoma"/>
          <w:b/>
          <w:bCs/>
          <w:color w:val="993300"/>
          <w:sz w:val="24"/>
          <w:szCs w:val="24"/>
          <w:rtl/>
          <w:lang w:eastAsia="fr-FR"/>
        </w:rPr>
        <w:t>ما هو كربون-14؟</w:t>
      </w:r>
    </w:p>
    <w:p w:rsidR="00E83F78" w:rsidRPr="00E83F78" w:rsidRDefault="00E83F78" w:rsidP="00E83F78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E83F78">
        <w:rPr>
          <w:rFonts w:ascii="Tahoma" w:eastAsia="Times New Roman" w:hAnsi="Tahoma" w:cs="Tahoma"/>
          <w:color w:val="000080"/>
          <w:sz w:val="20"/>
          <w:szCs w:val="20"/>
          <w:rtl/>
          <w:lang w:eastAsia="fr-FR"/>
        </w:rPr>
        <w:t>تصطدم الأشعة الكونية</w:t>
      </w:r>
      <w:r w:rsidRPr="00E83F78">
        <w:rPr>
          <w:rFonts w:ascii="Tahoma" w:eastAsia="Times New Roman" w:hAnsi="Tahoma" w:cs="Tahoma"/>
          <w:color w:val="000080"/>
          <w:szCs w:val="20"/>
          <w:rtl/>
          <w:lang w:eastAsia="fr-FR"/>
        </w:rPr>
        <w:t> </w:t>
      </w:r>
      <w:proofErr w:type="spellStart"/>
      <w:r w:rsidRPr="00E83F78">
        <w:rPr>
          <w:rFonts w:ascii="Tahoma" w:eastAsia="Times New Roman" w:hAnsi="Tahoma" w:cs="Tahoma"/>
          <w:color w:val="000080"/>
          <w:sz w:val="20"/>
          <w:szCs w:val="20"/>
          <w:lang w:eastAsia="fr-FR"/>
        </w:rPr>
        <w:t>cosmic</w:t>
      </w:r>
      <w:proofErr w:type="spellEnd"/>
      <w:r w:rsidRPr="00E83F78">
        <w:rPr>
          <w:rFonts w:ascii="Tahoma" w:eastAsia="Times New Roman" w:hAnsi="Tahoma" w:cs="Tahoma"/>
          <w:color w:val="000080"/>
          <w:sz w:val="20"/>
          <w:szCs w:val="20"/>
          <w:lang w:eastAsia="fr-FR"/>
        </w:rPr>
        <w:t xml:space="preserve"> rays</w:t>
      </w:r>
      <w:r w:rsidRPr="00E83F78">
        <w:rPr>
          <w:rFonts w:ascii="Tahoma" w:eastAsia="Times New Roman" w:hAnsi="Tahoma" w:cs="Tahoma"/>
          <w:color w:val="000080"/>
          <w:szCs w:val="20"/>
          <w:rtl/>
          <w:lang w:eastAsia="fr-FR"/>
        </w:rPr>
        <w:t> </w:t>
      </w:r>
      <w:r>
        <w:rPr>
          <w:rFonts w:ascii="Tahoma" w:eastAsia="Times New Roman" w:hAnsi="Tahoma" w:cs="Tahoma" w:hint="cs"/>
          <w:color w:val="000080"/>
          <w:szCs w:val="20"/>
          <w:rtl/>
          <w:lang w:eastAsia="fr-FR"/>
        </w:rPr>
        <w:t>ب</w:t>
      </w:r>
      <w:r w:rsidRPr="00E83F78">
        <w:rPr>
          <w:rFonts w:ascii="Tahoma" w:eastAsia="Times New Roman" w:hAnsi="Tahoma" w:cs="Tahoma"/>
          <w:color w:val="000080"/>
          <w:sz w:val="20"/>
          <w:szCs w:val="20"/>
          <w:rtl/>
          <w:lang w:eastAsia="fr-FR"/>
        </w:rPr>
        <w:t xml:space="preserve">الغلاف الجوي باستمرار،  ويقدر أن ملايين </w:t>
      </w:r>
      <w:proofErr w:type="spellStart"/>
      <w:r w:rsidRPr="00E83F78">
        <w:rPr>
          <w:rFonts w:ascii="Tahoma" w:eastAsia="Times New Roman" w:hAnsi="Tahoma" w:cs="Tahoma"/>
          <w:color w:val="000080"/>
          <w:sz w:val="20"/>
          <w:szCs w:val="20"/>
          <w:rtl/>
          <w:lang w:eastAsia="fr-FR"/>
        </w:rPr>
        <w:t>الاشعة</w:t>
      </w:r>
      <w:proofErr w:type="spellEnd"/>
      <w:r w:rsidRPr="00E83F78">
        <w:rPr>
          <w:rFonts w:ascii="Tahoma" w:eastAsia="Times New Roman" w:hAnsi="Tahoma" w:cs="Tahoma"/>
          <w:color w:val="000080"/>
          <w:sz w:val="20"/>
          <w:szCs w:val="20"/>
          <w:rtl/>
          <w:lang w:eastAsia="fr-FR"/>
        </w:rPr>
        <w:t xml:space="preserve"> الكونية تصطدم بجسم </w:t>
      </w:r>
      <w:proofErr w:type="spellStart"/>
      <w:r w:rsidRPr="00E83F78">
        <w:rPr>
          <w:rFonts w:ascii="Tahoma" w:eastAsia="Times New Roman" w:hAnsi="Tahoma" w:cs="Tahoma"/>
          <w:color w:val="000080"/>
          <w:sz w:val="20"/>
          <w:szCs w:val="20"/>
          <w:rtl/>
          <w:lang w:eastAsia="fr-FR"/>
        </w:rPr>
        <w:t>الانسان</w:t>
      </w:r>
      <w:proofErr w:type="spellEnd"/>
      <w:r w:rsidRPr="00E83F78">
        <w:rPr>
          <w:rFonts w:ascii="Tahoma" w:eastAsia="Times New Roman" w:hAnsi="Tahoma" w:cs="Tahoma"/>
          <w:color w:val="000080"/>
          <w:sz w:val="20"/>
          <w:szCs w:val="20"/>
          <w:rtl/>
          <w:lang w:eastAsia="fr-FR"/>
        </w:rPr>
        <w:t xml:space="preserve"> كل ساعة.  تصطدم الأشعة الكونية بذرات الغلاف الجوي مما ينتج عنه </w:t>
      </w:r>
      <w:proofErr w:type="spellStart"/>
      <w:r w:rsidRPr="00E83F78">
        <w:rPr>
          <w:rFonts w:ascii="Tahoma" w:eastAsia="Times New Roman" w:hAnsi="Tahoma" w:cs="Tahoma"/>
          <w:color w:val="000080"/>
          <w:sz w:val="20"/>
          <w:szCs w:val="20"/>
          <w:rtl/>
          <w:lang w:eastAsia="fr-FR"/>
        </w:rPr>
        <w:t>اشعة</w:t>
      </w:r>
      <w:proofErr w:type="spellEnd"/>
      <w:r w:rsidRPr="00E83F78">
        <w:rPr>
          <w:rFonts w:ascii="Tahoma" w:eastAsia="Times New Roman" w:hAnsi="Tahoma" w:cs="Tahoma"/>
          <w:color w:val="000080"/>
          <w:sz w:val="20"/>
          <w:szCs w:val="20"/>
          <w:rtl/>
          <w:lang w:eastAsia="fr-FR"/>
        </w:rPr>
        <w:t xml:space="preserve"> كونية ثانوية في شكل نيوترون تحمل طاقة حركة، تصطدم هذه النيوترونات بذرات النيتروجين-14 المكون من سبع بروتونات وسبع نيوترونات.  </w:t>
      </w:r>
      <w:proofErr w:type="gramStart"/>
      <w:r w:rsidRPr="00E83F78">
        <w:rPr>
          <w:rFonts w:ascii="Tahoma" w:eastAsia="Times New Roman" w:hAnsi="Tahoma" w:cs="Tahoma"/>
          <w:color w:val="000080"/>
          <w:sz w:val="20"/>
          <w:szCs w:val="20"/>
          <w:rtl/>
          <w:lang w:eastAsia="fr-FR"/>
        </w:rPr>
        <w:t>ينتج</w:t>
      </w:r>
      <w:proofErr w:type="gramEnd"/>
      <w:r w:rsidRPr="00E83F78">
        <w:rPr>
          <w:rFonts w:ascii="Tahoma" w:eastAsia="Times New Roman" w:hAnsi="Tahoma" w:cs="Tahoma"/>
          <w:color w:val="000080"/>
          <w:sz w:val="20"/>
          <w:szCs w:val="20"/>
          <w:rtl/>
          <w:lang w:eastAsia="fr-FR"/>
        </w:rPr>
        <w:t xml:space="preserve"> عن هذا التصادم ذرة كربون-14 المكونة من ستة بروتونات وثمانية نيوترونات وتتحرر ذرة هيدروجين المكونة من بروتون واحد فقط.  تعتبر ذرة الكربون-14 ذرة غير مستقرة لأن عدد </w:t>
      </w:r>
      <w:proofErr w:type="spellStart"/>
      <w:r w:rsidRPr="00E83F78">
        <w:rPr>
          <w:rFonts w:ascii="Tahoma" w:eastAsia="Times New Roman" w:hAnsi="Tahoma" w:cs="Tahoma"/>
          <w:color w:val="000080"/>
          <w:sz w:val="20"/>
          <w:szCs w:val="20"/>
          <w:rtl/>
          <w:lang w:eastAsia="fr-FR"/>
        </w:rPr>
        <w:t>بروتوناتها</w:t>
      </w:r>
      <w:proofErr w:type="spellEnd"/>
      <w:r w:rsidRPr="00E83F78">
        <w:rPr>
          <w:rFonts w:ascii="Tahoma" w:eastAsia="Times New Roman" w:hAnsi="Tahoma" w:cs="Tahoma"/>
          <w:color w:val="000080"/>
          <w:sz w:val="20"/>
          <w:szCs w:val="20"/>
          <w:rtl/>
          <w:lang w:eastAsia="fr-FR"/>
        </w:rPr>
        <w:t xml:space="preserve"> </w:t>
      </w:r>
      <w:proofErr w:type="spellStart"/>
      <w:r w:rsidRPr="00E83F78">
        <w:rPr>
          <w:rFonts w:ascii="Tahoma" w:eastAsia="Times New Roman" w:hAnsi="Tahoma" w:cs="Tahoma"/>
          <w:color w:val="000080"/>
          <w:sz w:val="20"/>
          <w:szCs w:val="20"/>
          <w:rtl/>
          <w:lang w:eastAsia="fr-FR"/>
        </w:rPr>
        <w:t>لايساوي</w:t>
      </w:r>
      <w:proofErr w:type="spellEnd"/>
      <w:r w:rsidRPr="00E83F78">
        <w:rPr>
          <w:rFonts w:ascii="Tahoma" w:eastAsia="Times New Roman" w:hAnsi="Tahoma" w:cs="Tahoma"/>
          <w:color w:val="000080"/>
          <w:sz w:val="20"/>
          <w:szCs w:val="20"/>
          <w:rtl/>
          <w:lang w:eastAsia="fr-FR"/>
        </w:rPr>
        <w:t xml:space="preserve"> عدد </w:t>
      </w:r>
      <w:proofErr w:type="spellStart"/>
      <w:r w:rsidRPr="00E83F78">
        <w:rPr>
          <w:rFonts w:ascii="Tahoma" w:eastAsia="Times New Roman" w:hAnsi="Tahoma" w:cs="Tahoma"/>
          <w:color w:val="000080"/>
          <w:sz w:val="20"/>
          <w:szCs w:val="20"/>
          <w:rtl/>
          <w:lang w:eastAsia="fr-FR"/>
        </w:rPr>
        <w:t>نيوتروناتها</w:t>
      </w:r>
      <w:proofErr w:type="spellEnd"/>
      <w:r w:rsidRPr="00E83F78">
        <w:rPr>
          <w:rFonts w:ascii="Tahoma" w:eastAsia="Times New Roman" w:hAnsi="Tahoma" w:cs="Tahoma"/>
          <w:color w:val="000080"/>
          <w:sz w:val="20"/>
          <w:szCs w:val="20"/>
          <w:rtl/>
          <w:lang w:eastAsia="fr-FR"/>
        </w:rPr>
        <w:t xml:space="preserve"> مما تسمي بالكربون المشع الذي له عمر نصف (وهو العمر اللازم لكي تقل كمية النشاط الإشعاعي إلى النصف) هو</w:t>
      </w:r>
      <w:r w:rsidRPr="00E83F78">
        <w:rPr>
          <w:rFonts w:ascii="Tahoma" w:eastAsia="Times New Roman" w:hAnsi="Tahoma" w:cs="Tahoma"/>
          <w:color w:val="000080"/>
          <w:szCs w:val="20"/>
          <w:rtl/>
          <w:lang w:eastAsia="fr-FR"/>
        </w:rPr>
        <w:t> </w:t>
      </w:r>
      <w:r w:rsidRPr="00E83F78">
        <w:rPr>
          <w:rFonts w:ascii="Tahoma" w:eastAsia="Times New Roman" w:hAnsi="Tahoma" w:cs="Tahoma"/>
          <w:color w:val="000080"/>
          <w:sz w:val="20"/>
          <w:szCs w:val="20"/>
          <w:lang w:eastAsia="fr-FR"/>
        </w:rPr>
        <w:t>5730</w:t>
      </w:r>
      <w:r w:rsidRPr="00E83F78">
        <w:rPr>
          <w:rFonts w:ascii="Tahoma" w:eastAsia="Times New Roman" w:hAnsi="Tahoma" w:cs="Tahoma"/>
          <w:color w:val="000080"/>
          <w:szCs w:val="20"/>
          <w:rtl/>
          <w:lang w:eastAsia="fr-FR"/>
        </w:rPr>
        <w:t> </w:t>
      </w:r>
      <w:r w:rsidRPr="00E83F78">
        <w:rPr>
          <w:rFonts w:ascii="Tahoma" w:eastAsia="Times New Roman" w:hAnsi="Tahoma" w:cs="Tahoma"/>
          <w:color w:val="000080"/>
          <w:sz w:val="20"/>
          <w:szCs w:val="20"/>
          <w:rtl/>
          <w:lang w:eastAsia="fr-FR"/>
        </w:rPr>
        <w:t>سنة.</w:t>
      </w:r>
    </w:p>
    <w:p w:rsidR="00E83F78" w:rsidRPr="00E83F78" w:rsidRDefault="00E83F78" w:rsidP="00E83F7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E83F78">
        <w:rPr>
          <w:rFonts w:ascii="Times New Roman" w:eastAsia="Times New Roman" w:hAnsi="Times New Roman" w:cs="Times New Roman"/>
          <w:b/>
          <w:bCs/>
          <w:i/>
          <w:iCs/>
          <w:color w:val="091093"/>
          <w:sz w:val="24"/>
          <w:szCs w:val="24"/>
          <w:lang w:eastAsia="fr-FR"/>
        </w:rPr>
        <w:t>n</w:t>
      </w:r>
      <w:r w:rsidRPr="00E83F78">
        <w:rPr>
          <w:rFonts w:ascii="Times New Roman" w:eastAsia="Times New Roman" w:hAnsi="Times New Roman" w:cs="Times New Roman"/>
          <w:b/>
          <w:bCs/>
          <w:color w:val="091093"/>
          <w:sz w:val="24"/>
          <w:szCs w:val="24"/>
          <w:lang w:eastAsia="fr-FR"/>
        </w:rPr>
        <w:t> + </w:t>
      </w:r>
      <w:r w:rsidRPr="00E83F78">
        <w:rPr>
          <w:rFonts w:ascii="Times New Roman" w:eastAsia="Times New Roman" w:hAnsi="Times New Roman" w:cs="Times New Roman"/>
          <w:b/>
          <w:bCs/>
          <w:color w:val="091093"/>
          <w:sz w:val="24"/>
          <w:szCs w:val="24"/>
          <w:vertAlign w:val="superscript"/>
          <w:lang w:eastAsia="fr-FR"/>
        </w:rPr>
        <w:t>14</w:t>
      </w:r>
      <w:r w:rsidRPr="00E83F78">
        <w:rPr>
          <w:rFonts w:ascii="Times New Roman" w:eastAsia="Times New Roman" w:hAnsi="Times New Roman" w:cs="Times New Roman"/>
          <w:b/>
          <w:bCs/>
          <w:color w:val="091093"/>
          <w:sz w:val="24"/>
          <w:szCs w:val="24"/>
          <w:lang w:eastAsia="fr-FR"/>
        </w:rPr>
        <w:t>N → </w:t>
      </w:r>
      <w:r w:rsidRPr="00E83F78">
        <w:rPr>
          <w:rFonts w:ascii="Times New Roman" w:eastAsia="Times New Roman" w:hAnsi="Times New Roman" w:cs="Times New Roman"/>
          <w:b/>
          <w:bCs/>
          <w:color w:val="091093"/>
          <w:sz w:val="24"/>
          <w:szCs w:val="24"/>
          <w:vertAlign w:val="superscript"/>
          <w:lang w:eastAsia="fr-FR"/>
        </w:rPr>
        <w:t>14</w:t>
      </w:r>
      <w:r w:rsidRPr="00E83F78">
        <w:rPr>
          <w:rFonts w:ascii="Times New Roman" w:eastAsia="Times New Roman" w:hAnsi="Times New Roman" w:cs="Times New Roman"/>
          <w:b/>
          <w:bCs/>
          <w:color w:val="091093"/>
          <w:sz w:val="24"/>
          <w:szCs w:val="24"/>
          <w:lang w:eastAsia="fr-FR"/>
        </w:rPr>
        <w:t>C + </w:t>
      </w:r>
      <w:r w:rsidRPr="00E83F78">
        <w:rPr>
          <w:rFonts w:ascii="Times New Roman" w:eastAsia="Times New Roman" w:hAnsi="Times New Roman" w:cs="Times New Roman"/>
          <w:b/>
          <w:bCs/>
          <w:color w:val="091093"/>
          <w:sz w:val="24"/>
          <w:szCs w:val="24"/>
          <w:vertAlign w:val="superscript"/>
          <w:lang w:eastAsia="fr-FR"/>
        </w:rPr>
        <w:t>1</w:t>
      </w:r>
      <w:r w:rsidRPr="00E83F78">
        <w:rPr>
          <w:rFonts w:ascii="Times New Roman" w:eastAsia="Times New Roman" w:hAnsi="Times New Roman" w:cs="Times New Roman"/>
          <w:b/>
          <w:bCs/>
          <w:color w:val="091093"/>
          <w:sz w:val="24"/>
          <w:szCs w:val="24"/>
          <w:lang w:eastAsia="fr-FR"/>
        </w:rPr>
        <w:t>H</w:t>
      </w:r>
    </w:p>
    <w:p w:rsidR="00E83F78" w:rsidRPr="00E83F78" w:rsidRDefault="00E83F78" w:rsidP="00E83F78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3F78">
        <w:rPr>
          <w:rFonts w:ascii="Tahoma" w:eastAsia="Times New Roman" w:hAnsi="Tahoma" w:cs="Tahoma"/>
          <w:b/>
          <w:bCs/>
          <w:color w:val="993300"/>
          <w:sz w:val="20"/>
          <w:szCs w:val="20"/>
          <w:shd w:val="clear" w:color="auto" w:fill="FFFF99"/>
          <w:rtl/>
          <w:lang w:eastAsia="fr-FR"/>
        </w:rPr>
        <w:t xml:space="preserve">كربون 14 هو نظير من نظائر الكربون المشعة ، وهو مصدر </w:t>
      </w:r>
      <w:proofErr w:type="spellStart"/>
      <w:r w:rsidRPr="00E83F78">
        <w:rPr>
          <w:rFonts w:ascii="Tahoma" w:eastAsia="Times New Roman" w:hAnsi="Tahoma" w:cs="Tahoma"/>
          <w:b/>
          <w:bCs/>
          <w:color w:val="993300"/>
          <w:sz w:val="20"/>
          <w:szCs w:val="20"/>
          <w:shd w:val="clear" w:color="auto" w:fill="FFFF99"/>
          <w:rtl/>
          <w:lang w:eastAsia="fr-FR"/>
        </w:rPr>
        <w:t>لاشعة</w:t>
      </w:r>
      <w:proofErr w:type="spellEnd"/>
      <w:r w:rsidRPr="00E83F78">
        <w:rPr>
          <w:rFonts w:ascii="Tahoma" w:eastAsia="Times New Roman" w:hAnsi="Tahoma" w:cs="Tahoma"/>
          <w:b/>
          <w:bCs/>
          <w:color w:val="993300"/>
          <w:sz w:val="20"/>
          <w:lang w:eastAsia="fr-FR"/>
        </w:rPr>
        <w:t> </w:t>
      </w:r>
      <w:r w:rsidRPr="00E83F78">
        <w:rPr>
          <w:rFonts w:ascii="Tahoma" w:eastAsia="Times New Roman" w:hAnsi="Tahoma" w:cs="Tahoma"/>
          <w:b/>
          <w:bCs/>
          <w:color w:val="993300"/>
          <w:sz w:val="20"/>
          <w:szCs w:val="20"/>
          <w:shd w:val="clear" w:color="auto" w:fill="FFFF99"/>
          <w:lang w:eastAsia="fr-FR"/>
        </w:rPr>
        <w:t>(B)</w:t>
      </w:r>
      <w:r w:rsidRPr="00E83F78">
        <w:rPr>
          <w:rFonts w:ascii="Tahoma" w:eastAsia="Times New Roman" w:hAnsi="Tahoma" w:cs="Tahoma"/>
          <w:b/>
          <w:bCs/>
          <w:color w:val="993300"/>
          <w:sz w:val="20"/>
          <w:lang w:eastAsia="fr-FR"/>
        </w:rPr>
        <w:t> </w:t>
      </w:r>
      <w:r w:rsidRPr="00E83F78">
        <w:rPr>
          <w:rFonts w:ascii="Tahoma" w:eastAsia="Times New Roman" w:hAnsi="Tahoma" w:cs="Tahoma"/>
          <w:b/>
          <w:bCs/>
          <w:color w:val="993300"/>
          <w:sz w:val="20"/>
          <w:szCs w:val="20"/>
          <w:shd w:val="clear" w:color="auto" w:fill="FFFF99"/>
          <w:rtl/>
          <w:lang w:eastAsia="fr-FR"/>
        </w:rPr>
        <w:t xml:space="preserve">يتحلل بمرور الوقت . </w:t>
      </w:r>
      <w:proofErr w:type="spellStart"/>
      <w:r w:rsidRPr="00E83F78">
        <w:rPr>
          <w:rFonts w:ascii="Tahoma" w:eastAsia="Times New Roman" w:hAnsi="Tahoma" w:cs="Tahoma"/>
          <w:b/>
          <w:bCs/>
          <w:color w:val="993300"/>
          <w:sz w:val="20"/>
          <w:szCs w:val="20"/>
          <w:shd w:val="clear" w:color="auto" w:fill="FFFF99"/>
          <w:rtl/>
          <w:lang w:eastAsia="fr-FR"/>
        </w:rPr>
        <w:t>فاذا</w:t>
      </w:r>
      <w:proofErr w:type="spellEnd"/>
      <w:r w:rsidRPr="00E83F78">
        <w:rPr>
          <w:rFonts w:ascii="Tahoma" w:eastAsia="Times New Roman" w:hAnsi="Tahoma" w:cs="Tahoma"/>
          <w:b/>
          <w:bCs/>
          <w:color w:val="993300"/>
          <w:sz w:val="20"/>
          <w:szCs w:val="20"/>
          <w:shd w:val="clear" w:color="auto" w:fill="FFFF99"/>
          <w:rtl/>
          <w:lang w:eastAsia="fr-FR"/>
        </w:rPr>
        <w:t xml:space="preserve"> كان لدينا كمية معينة منه ، بعد مرور 5730 عام يكون قد</w:t>
      </w:r>
      <w:r w:rsidRPr="00E83F78">
        <w:rPr>
          <w:rFonts w:ascii="Tahoma" w:eastAsia="Times New Roman" w:hAnsi="Tahoma" w:cs="Tahoma"/>
          <w:b/>
          <w:bCs/>
          <w:color w:val="993300"/>
          <w:sz w:val="20"/>
          <w:lang w:eastAsia="fr-FR"/>
        </w:rPr>
        <w:t> </w:t>
      </w:r>
      <w:r w:rsidRPr="00E83F78">
        <w:rPr>
          <w:rFonts w:ascii="Tahoma" w:eastAsia="Times New Roman" w:hAnsi="Tahoma" w:cs="Tahoma"/>
          <w:b/>
          <w:bCs/>
          <w:color w:val="993300"/>
          <w:sz w:val="20"/>
          <w:szCs w:val="20"/>
          <w:shd w:val="clear" w:color="auto" w:fill="FFFF99"/>
          <w:rtl/>
          <w:lang w:eastAsia="fr-FR"/>
        </w:rPr>
        <w:t xml:space="preserve">تحلل نصفها . وهذا ما ندعوه بعمر النصف ، ويكون لنا هذا العمر بمثابة </w:t>
      </w:r>
      <w:proofErr w:type="spellStart"/>
      <w:r w:rsidRPr="00E83F78">
        <w:rPr>
          <w:rFonts w:ascii="Tahoma" w:eastAsia="Times New Roman" w:hAnsi="Tahoma" w:cs="Tahoma"/>
          <w:b/>
          <w:bCs/>
          <w:color w:val="993300"/>
          <w:sz w:val="20"/>
          <w:szCs w:val="20"/>
          <w:shd w:val="clear" w:color="auto" w:fill="FFFF99"/>
          <w:rtl/>
          <w:lang w:eastAsia="fr-FR"/>
        </w:rPr>
        <w:t>الاساس</w:t>
      </w:r>
      <w:proofErr w:type="spellEnd"/>
      <w:r w:rsidRPr="00E83F78">
        <w:rPr>
          <w:rFonts w:ascii="Tahoma" w:eastAsia="Times New Roman" w:hAnsi="Tahoma" w:cs="Tahoma"/>
          <w:b/>
          <w:bCs/>
          <w:color w:val="993300"/>
          <w:sz w:val="20"/>
          <w:szCs w:val="20"/>
          <w:shd w:val="clear" w:color="auto" w:fill="FFFF99"/>
          <w:rtl/>
          <w:lang w:eastAsia="fr-FR"/>
        </w:rPr>
        <w:t xml:space="preserve"> الذي</w:t>
      </w:r>
      <w:r w:rsidRPr="00E83F78">
        <w:rPr>
          <w:rFonts w:ascii="Tahoma" w:eastAsia="Times New Roman" w:hAnsi="Tahoma" w:cs="Tahoma"/>
          <w:b/>
          <w:bCs/>
          <w:color w:val="993300"/>
          <w:sz w:val="20"/>
          <w:lang w:eastAsia="fr-FR"/>
        </w:rPr>
        <w:t> </w:t>
      </w:r>
      <w:r w:rsidRPr="00E83F78">
        <w:rPr>
          <w:rFonts w:ascii="Tahoma" w:eastAsia="Times New Roman" w:hAnsi="Tahoma" w:cs="Tahoma"/>
          <w:b/>
          <w:bCs/>
          <w:color w:val="993300"/>
          <w:sz w:val="20"/>
          <w:szCs w:val="20"/>
          <w:shd w:val="clear" w:color="auto" w:fill="FFFF99"/>
          <w:rtl/>
          <w:lang w:eastAsia="fr-FR"/>
        </w:rPr>
        <w:t>نعتمد عليه في اعتبار كربون 14 كطريقة ناجعة في تحديد العمر</w:t>
      </w:r>
      <w:r w:rsidRPr="00E83F78">
        <w:rPr>
          <w:rFonts w:ascii="Tahoma" w:eastAsia="Times New Roman" w:hAnsi="Tahoma" w:cs="Tahoma"/>
          <w:b/>
          <w:bCs/>
          <w:color w:val="993300"/>
          <w:sz w:val="20"/>
          <w:lang w:eastAsia="fr-FR"/>
        </w:rPr>
        <w:t> </w:t>
      </w:r>
      <w:r w:rsidRPr="00E83F78">
        <w:rPr>
          <w:rFonts w:ascii="Tahoma" w:eastAsia="Times New Roman" w:hAnsi="Tahoma" w:cs="Tahoma"/>
          <w:b/>
          <w:bCs/>
          <w:color w:val="993300"/>
          <w:sz w:val="20"/>
          <w:szCs w:val="20"/>
          <w:shd w:val="clear" w:color="auto" w:fill="FFFF99"/>
          <w:lang w:eastAsia="fr-FR"/>
        </w:rPr>
        <w:t>.</w:t>
      </w:r>
    </w:p>
    <w:p w:rsidR="00E83F78" w:rsidRPr="00E83F78" w:rsidRDefault="00E83F78" w:rsidP="00E83F78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> </w:t>
      </w:r>
    </w:p>
    <w:p w:rsidR="00E83F78" w:rsidRPr="00E83F78" w:rsidRDefault="00E83F78" w:rsidP="00E83F78">
      <w:pPr>
        <w:bidi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3810000" cy="5715000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F78" w:rsidRPr="00E83F78" w:rsidRDefault="00E83F78" w:rsidP="00E83F78">
      <w:pPr>
        <w:bidi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E83F78">
        <w:rPr>
          <w:rFonts w:ascii="Tahoma" w:eastAsia="Times New Roman" w:hAnsi="Tahoma" w:cs="Tahoma"/>
          <w:color w:val="000000"/>
          <w:sz w:val="16"/>
          <w:szCs w:val="16"/>
          <w:rtl/>
          <w:lang w:eastAsia="fr-FR"/>
        </w:rPr>
        <w:t> </w:t>
      </w:r>
      <w:r w:rsidRPr="00E83F78">
        <w:rPr>
          <w:rFonts w:ascii="Tahoma" w:eastAsia="Times New Roman" w:hAnsi="Tahoma" w:cs="Tahoma"/>
          <w:b/>
          <w:bCs/>
          <w:color w:val="3366FF"/>
          <w:sz w:val="16"/>
          <w:szCs w:val="16"/>
          <w:rtl/>
          <w:lang w:eastAsia="fr-FR"/>
        </w:rPr>
        <w:t xml:space="preserve">شرح للدورة الطبيعية </w:t>
      </w:r>
      <w:proofErr w:type="spellStart"/>
      <w:r w:rsidRPr="00E83F78">
        <w:rPr>
          <w:rFonts w:ascii="Tahoma" w:eastAsia="Times New Roman" w:hAnsi="Tahoma" w:cs="Tahoma"/>
          <w:b/>
          <w:bCs/>
          <w:color w:val="3366FF"/>
          <w:sz w:val="16"/>
          <w:szCs w:val="16"/>
          <w:rtl/>
          <w:lang w:eastAsia="fr-FR"/>
        </w:rPr>
        <w:t>لانتاج</w:t>
      </w:r>
      <w:proofErr w:type="spellEnd"/>
      <w:r w:rsidRPr="00E83F78">
        <w:rPr>
          <w:rFonts w:ascii="Tahoma" w:eastAsia="Times New Roman" w:hAnsi="Tahoma" w:cs="Tahoma"/>
          <w:b/>
          <w:bCs/>
          <w:color w:val="3366FF"/>
          <w:sz w:val="16"/>
          <w:szCs w:val="16"/>
          <w:rtl/>
          <w:lang w:eastAsia="fr-FR"/>
        </w:rPr>
        <w:t xml:space="preserve"> كربون 14 وامتصاصه في النبات ومن ثم </w:t>
      </w:r>
      <w:proofErr w:type="spellStart"/>
      <w:r w:rsidRPr="00E83F78">
        <w:rPr>
          <w:rFonts w:ascii="Tahoma" w:eastAsia="Times New Roman" w:hAnsi="Tahoma" w:cs="Tahoma"/>
          <w:b/>
          <w:bCs/>
          <w:color w:val="3366FF"/>
          <w:sz w:val="16"/>
          <w:szCs w:val="16"/>
          <w:rtl/>
          <w:lang w:eastAsia="fr-FR"/>
        </w:rPr>
        <w:t>للانسان</w:t>
      </w:r>
      <w:proofErr w:type="spellEnd"/>
      <w:r w:rsidRPr="00E83F78">
        <w:rPr>
          <w:rFonts w:ascii="Tahoma" w:eastAsia="Times New Roman" w:hAnsi="Tahoma" w:cs="Tahoma"/>
          <w:b/>
          <w:bCs/>
          <w:color w:val="3366FF"/>
          <w:sz w:val="16"/>
          <w:szCs w:val="16"/>
          <w:rtl/>
          <w:lang w:eastAsia="fr-FR"/>
        </w:rPr>
        <w:t xml:space="preserve"> إلى </w:t>
      </w:r>
      <w:proofErr w:type="spellStart"/>
      <w:r w:rsidRPr="00E83F78">
        <w:rPr>
          <w:rFonts w:ascii="Tahoma" w:eastAsia="Times New Roman" w:hAnsi="Tahoma" w:cs="Tahoma"/>
          <w:b/>
          <w:bCs/>
          <w:color w:val="3366FF"/>
          <w:sz w:val="16"/>
          <w:szCs w:val="16"/>
          <w:rtl/>
          <w:lang w:eastAsia="fr-FR"/>
        </w:rPr>
        <w:t>ان</w:t>
      </w:r>
      <w:proofErr w:type="spellEnd"/>
      <w:r w:rsidRPr="00E83F78">
        <w:rPr>
          <w:rFonts w:ascii="Tahoma" w:eastAsia="Times New Roman" w:hAnsi="Tahoma" w:cs="Tahoma"/>
          <w:b/>
          <w:bCs/>
          <w:color w:val="3366FF"/>
          <w:sz w:val="16"/>
          <w:szCs w:val="16"/>
          <w:rtl/>
          <w:lang w:eastAsia="fr-FR"/>
        </w:rPr>
        <w:t xml:space="preserve"> يتحلل إلى نيتروجين 14 وتقل نسبته في الجسم بمرور الزمن</w:t>
      </w:r>
      <w:r w:rsidRPr="00E83F78">
        <w:rPr>
          <w:rFonts w:ascii="Tahoma" w:eastAsia="Times New Roman" w:hAnsi="Tahoma" w:cs="Tahoma"/>
          <w:b/>
          <w:bCs/>
          <w:color w:val="3366FF"/>
          <w:sz w:val="20"/>
          <w:szCs w:val="20"/>
          <w:rtl/>
          <w:lang w:eastAsia="fr-FR"/>
        </w:rPr>
        <w:t>.</w:t>
      </w:r>
    </w:p>
    <w:p w:rsidR="00E83F78" w:rsidRPr="00E83F78" w:rsidRDefault="00E83F78" w:rsidP="00E83F78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> </w:t>
      </w:r>
    </w:p>
    <w:p w:rsidR="00E83F78" w:rsidRPr="00E83F78" w:rsidRDefault="00E83F78" w:rsidP="00E83F78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E83F78">
        <w:rPr>
          <w:rFonts w:ascii="Tahoma" w:eastAsia="Times New Roman" w:hAnsi="Tahoma" w:cs="Tahoma"/>
          <w:b/>
          <w:bCs/>
          <w:color w:val="993300"/>
          <w:sz w:val="24"/>
          <w:szCs w:val="24"/>
          <w:rtl/>
          <w:lang w:eastAsia="fr-FR"/>
        </w:rPr>
        <w:t>الكربون14 موجود في كل الكائنات الحية</w:t>
      </w:r>
    </w:p>
    <w:p w:rsidR="00E83F78" w:rsidRPr="00E83F78" w:rsidRDefault="00E83F78" w:rsidP="00E83F78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spellStart"/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>ذرات</w:t>
      </w:r>
      <w:proofErr w:type="spellEnd"/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 xml:space="preserve"> الكربون14 التي تنتج من الأشعة الكونية تتحد مع الأكسجين لتكون ثاني أكسيد الكربون، يتم امتصاص ثاني أكسيد الكربون من قبل النباتات خلال عملية التمثيل الضوئي،  ينتقل كربون-14 من النبات إلى </w:t>
      </w:r>
      <w:proofErr w:type="spellStart"/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>الانسان</w:t>
      </w:r>
      <w:proofErr w:type="spellEnd"/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 xml:space="preserve"> والحيوان من خلال الأكل.  </w:t>
      </w:r>
      <w:proofErr w:type="gramStart"/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>تكون</w:t>
      </w:r>
      <w:proofErr w:type="gramEnd"/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 xml:space="preserve"> نسبة الكربون-12 إلى الكربون-14 في الهواء وفي كافة الكائنات الحية نفس النسبة.  ويقدر عدد </w:t>
      </w:r>
      <w:proofErr w:type="spellStart"/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>ذرات</w:t>
      </w:r>
      <w:proofErr w:type="spellEnd"/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 xml:space="preserve"> الكربون-14 في الهواء بذرة واحدة لكل</w:t>
      </w:r>
      <w:r w:rsidRPr="00E83F78">
        <w:rPr>
          <w:rFonts w:ascii="Tahoma" w:eastAsia="Times New Roman" w:hAnsi="Tahoma" w:cs="Tahoma"/>
          <w:color w:val="000000"/>
          <w:szCs w:val="20"/>
          <w:rtl/>
          <w:lang w:eastAsia="fr-FR"/>
        </w:rPr>
        <w:t> </w:t>
      </w:r>
      <w:r w:rsidRPr="00E83F7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10</w:t>
      </w:r>
      <w:r w:rsidRPr="00E83F78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fr-FR"/>
        </w:rPr>
        <w:t>12</w:t>
      </w:r>
      <w:r w:rsidRPr="00E83F78">
        <w:rPr>
          <w:rFonts w:ascii="Tahoma" w:eastAsia="Times New Roman" w:hAnsi="Tahoma" w:cs="Tahoma"/>
          <w:color w:val="000000"/>
          <w:szCs w:val="20"/>
          <w:rtl/>
          <w:lang w:eastAsia="fr-FR"/>
        </w:rPr>
        <w:t> </w:t>
      </w:r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 xml:space="preserve">ذرة كربون-12، </w:t>
      </w:r>
      <w:proofErr w:type="spellStart"/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>ذرات</w:t>
      </w:r>
      <w:proofErr w:type="spellEnd"/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 xml:space="preserve"> الكربون-14 مشعة وتضمحل باستمرار من خلال </w:t>
      </w:r>
      <w:proofErr w:type="spellStart"/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>اطلاق</w:t>
      </w:r>
      <w:proofErr w:type="spellEnd"/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 xml:space="preserve"> </w:t>
      </w:r>
      <w:proofErr w:type="spellStart"/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>اشعة</w:t>
      </w:r>
      <w:proofErr w:type="spellEnd"/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 xml:space="preserve"> بيتا ولكن يتم تعويض الفاقد من جسم الكائنات الحية بمعدل ثابت من خلال ما نتناوله من طعام أو ماء.</w:t>
      </w:r>
    </w:p>
    <w:p w:rsidR="00E83F78" w:rsidRPr="00E83F78" w:rsidRDefault="00E83F78" w:rsidP="00E83F78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 xml:space="preserve">عند هذه اللحظة نؤكد على أن جسم </w:t>
      </w:r>
      <w:proofErr w:type="spellStart"/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>الانسان</w:t>
      </w:r>
      <w:proofErr w:type="spellEnd"/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 xml:space="preserve"> يحتوي على نسبة ثابتة من الكربون-14 فيه وتساوي نفس النسبة في الحيوان والنبات.</w:t>
      </w:r>
    </w:p>
    <w:p w:rsidR="00E83F78" w:rsidRPr="00E83F78" w:rsidRDefault="00E83F78" w:rsidP="00E83F78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> </w:t>
      </w:r>
      <w:proofErr w:type="gramStart"/>
      <w:r w:rsidRPr="00E83F78">
        <w:rPr>
          <w:rFonts w:ascii="Tahoma" w:eastAsia="Times New Roman" w:hAnsi="Tahoma" w:cs="Tahoma"/>
          <w:b/>
          <w:bCs/>
          <w:color w:val="993300"/>
          <w:sz w:val="24"/>
          <w:szCs w:val="24"/>
          <w:rtl/>
          <w:lang w:eastAsia="fr-FR"/>
        </w:rPr>
        <w:t>حساب</w:t>
      </w:r>
      <w:proofErr w:type="gramEnd"/>
      <w:r w:rsidRPr="00E83F78">
        <w:rPr>
          <w:rFonts w:ascii="Tahoma" w:eastAsia="Times New Roman" w:hAnsi="Tahoma" w:cs="Tahoma"/>
          <w:b/>
          <w:bCs/>
          <w:color w:val="993300"/>
          <w:sz w:val="24"/>
          <w:szCs w:val="24"/>
          <w:rtl/>
          <w:lang w:eastAsia="fr-FR"/>
        </w:rPr>
        <w:t xml:space="preserve"> العمر</w:t>
      </w:r>
    </w:p>
    <w:p w:rsidR="00E83F78" w:rsidRPr="00E83F78" w:rsidRDefault="00E83F78" w:rsidP="00E83F78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 xml:space="preserve">تكمن الفكرة في الاعتماد على الكربون-14 لحساب العمر عن توقف </w:t>
      </w:r>
      <w:proofErr w:type="spellStart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>توزيد</w:t>
      </w:r>
      <w:proofErr w:type="spellEnd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 xml:space="preserve"> الكمية المفقودة من الكربون-14 عند الوفاة للكائن الحي فتختلف النسبة بين الكربون-12 إلى الكربون-14 عن باقي الكائنات الحية لان الكربون-14 هو عنصر مشع ويضمحل بمعدل ثابت مع الزمن من خلال </w:t>
      </w:r>
      <w:proofErr w:type="spellStart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>اطلاق</w:t>
      </w:r>
      <w:proofErr w:type="spellEnd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 xml:space="preserve"> جسيمات بيتا ولا يتم تعويضه كما هو الحال للكائن الحي.  </w:t>
      </w:r>
      <w:proofErr w:type="gramStart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>بينما</w:t>
      </w:r>
      <w:proofErr w:type="gramEnd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 xml:space="preserve"> يبقى الكربون-12 ثابتا في جسم الكائن قبل الوفاة وبعده.  </w:t>
      </w:r>
      <w:proofErr w:type="gramStart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>وعليه</w:t>
      </w:r>
      <w:proofErr w:type="gramEnd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 xml:space="preserve"> نستنتج أنه بقياس النسبة بين الكربون-14 إلى الكربون-12 ومقارنة النتيجة مع النسبة بينهما في الكائنات الحية يمكن حساب عمر العينة.</w:t>
      </w:r>
    </w:p>
    <w:p w:rsidR="00E83F78" w:rsidRPr="00E83F78" w:rsidRDefault="00E83F78" w:rsidP="00E83F78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 xml:space="preserve">والمعادلة التالية توضح </w:t>
      </w:r>
      <w:proofErr w:type="gramStart"/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>نحسب</w:t>
      </w:r>
      <w:proofErr w:type="gramEnd"/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 xml:space="preserve"> العمر</w:t>
      </w:r>
    </w:p>
    <w:p w:rsidR="00E83F78" w:rsidRPr="00E83F78" w:rsidRDefault="00E83F78" w:rsidP="00E83F7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E83F78">
        <w:rPr>
          <w:rFonts w:ascii="Tahoma" w:eastAsia="Times New Roman" w:hAnsi="Tahoma" w:cs="Tahoma"/>
          <w:b/>
          <w:bCs/>
          <w:color w:val="3366FF"/>
          <w:sz w:val="24"/>
          <w:szCs w:val="24"/>
          <w:lang w:eastAsia="fr-FR"/>
        </w:rPr>
        <w:t>t = [Ln (N</w:t>
      </w:r>
      <w:r w:rsidRPr="00E83F78">
        <w:rPr>
          <w:rFonts w:ascii="Tahoma" w:eastAsia="Times New Roman" w:hAnsi="Tahoma" w:cs="Tahoma"/>
          <w:b/>
          <w:bCs/>
          <w:color w:val="3366FF"/>
          <w:sz w:val="24"/>
          <w:szCs w:val="24"/>
          <w:vertAlign w:val="subscript"/>
          <w:lang w:eastAsia="fr-FR"/>
        </w:rPr>
        <w:t>f</w:t>
      </w:r>
      <w:r w:rsidRPr="00E83F78">
        <w:rPr>
          <w:rFonts w:ascii="Tahoma" w:eastAsia="Times New Roman" w:hAnsi="Tahoma" w:cs="Tahoma"/>
          <w:b/>
          <w:bCs/>
          <w:color w:val="3366FF"/>
          <w:sz w:val="24"/>
          <w:szCs w:val="24"/>
          <w:lang w:eastAsia="fr-FR"/>
        </w:rPr>
        <w:t>/N</w:t>
      </w:r>
      <w:r w:rsidRPr="00E83F78">
        <w:rPr>
          <w:rFonts w:ascii="Tahoma" w:eastAsia="Times New Roman" w:hAnsi="Tahoma" w:cs="Tahoma"/>
          <w:b/>
          <w:bCs/>
          <w:color w:val="3366FF"/>
          <w:sz w:val="24"/>
          <w:szCs w:val="24"/>
          <w:vertAlign w:val="subscript"/>
          <w:lang w:eastAsia="fr-FR"/>
        </w:rPr>
        <w:t>o</w:t>
      </w:r>
      <w:r w:rsidRPr="00E83F78">
        <w:rPr>
          <w:rFonts w:ascii="Tahoma" w:eastAsia="Times New Roman" w:hAnsi="Tahoma" w:cs="Tahoma"/>
          <w:b/>
          <w:bCs/>
          <w:color w:val="3366FF"/>
          <w:sz w:val="24"/>
          <w:szCs w:val="24"/>
          <w:lang w:eastAsia="fr-FR"/>
        </w:rPr>
        <w:t>) / (-0.693</w:t>
      </w:r>
      <w:proofErr w:type="gramStart"/>
      <w:r w:rsidRPr="00E83F78">
        <w:rPr>
          <w:rFonts w:ascii="Tahoma" w:eastAsia="Times New Roman" w:hAnsi="Tahoma" w:cs="Tahoma"/>
          <w:b/>
          <w:bCs/>
          <w:color w:val="3366FF"/>
          <w:sz w:val="24"/>
          <w:szCs w:val="24"/>
          <w:lang w:eastAsia="fr-FR"/>
        </w:rPr>
        <w:t>) ]</w:t>
      </w:r>
      <w:proofErr w:type="gramEnd"/>
      <w:r w:rsidRPr="00E83F78">
        <w:rPr>
          <w:rFonts w:ascii="Tahoma" w:eastAsia="Times New Roman" w:hAnsi="Tahoma" w:cs="Tahoma"/>
          <w:b/>
          <w:bCs/>
          <w:color w:val="3366FF"/>
          <w:sz w:val="24"/>
          <w:szCs w:val="24"/>
          <w:lang w:eastAsia="fr-FR"/>
        </w:rPr>
        <w:t xml:space="preserve"> x t</w:t>
      </w:r>
      <w:r w:rsidRPr="00E83F78">
        <w:rPr>
          <w:rFonts w:ascii="Tahoma" w:eastAsia="Times New Roman" w:hAnsi="Tahoma" w:cs="Tahoma"/>
          <w:b/>
          <w:bCs/>
          <w:color w:val="3366FF"/>
          <w:sz w:val="24"/>
          <w:szCs w:val="24"/>
          <w:vertAlign w:val="subscript"/>
          <w:lang w:eastAsia="fr-FR"/>
        </w:rPr>
        <w:t>1/2</w:t>
      </w:r>
    </w:p>
    <w:p w:rsidR="00E83F78" w:rsidRPr="00E83F78" w:rsidRDefault="00E83F78" w:rsidP="00E83F78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>حيث</w:t>
      </w:r>
      <w:r w:rsidRPr="00E83F78">
        <w:rPr>
          <w:rFonts w:ascii="Tahoma" w:eastAsia="Times New Roman" w:hAnsi="Tahoma" w:cs="Tahoma"/>
          <w:color w:val="000000"/>
          <w:szCs w:val="20"/>
          <w:rtl/>
          <w:lang w:eastAsia="fr-FR"/>
        </w:rPr>
        <w:t> </w:t>
      </w:r>
      <w:r w:rsidRPr="00E83F7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Ln</w:t>
      </w:r>
      <w:r w:rsidRPr="00E83F78">
        <w:rPr>
          <w:rFonts w:ascii="Tahoma" w:eastAsia="Times New Roman" w:hAnsi="Tahoma" w:cs="Tahoma"/>
          <w:color w:val="000000"/>
          <w:szCs w:val="20"/>
          <w:rtl/>
          <w:lang w:eastAsia="fr-FR"/>
        </w:rPr>
        <w:t> </w:t>
      </w:r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>هي دالة اللوغاريتم الطبيعي</w:t>
      </w:r>
      <w:proofErr w:type="gramStart"/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>،</w:t>
      </w:r>
      <w:r w:rsidRPr="00E83F78">
        <w:rPr>
          <w:rFonts w:ascii="Tahoma" w:eastAsia="Times New Roman" w:hAnsi="Tahoma" w:cs="Tahoma"/>
          <w:color w:val="000000"/>
          <w:szCs w:val="20"/>
          <w:rtl/>
          <w:lang w:eastAsia="fr-FR"/>
        </w:rPr>
        <w:t> </w:t>
      </w:r>
      <w:r w:rsidRPr="00E83F7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N</w:t>
      </w:r>
      <w:r w:rsidRPr="00E83F78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fr-FR"/>
        </w:rPr>
        <w:t>f</w:t>
      </w:r>
      <w:r w:rsidRPr="00E83F7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/N</w:t>
      </w:r>
      <w:r w:rsidRPr="00E83F78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fr-FR"/>
        </w:rPr>
        <w:t>o</w:t>
      </w:r>
      <w:r w:rsidRPr="00E83F78">
        <w:rPr>
          <w:rFonts w:ascii="Tahoma" w:eastAsia="Times New Roman" w:hAnsi="Tahoma" w:cs="Tahoma"/>
          <w:color w:val="000000"/>
          <w:szCs w:val="20"/>
          <w:rtl/>
          <w:lang w:eastAsia="fr-FR"/>
        </w:rPr>
        <w:t> </w:t>
      </w:r>
      <w:r w:rsidRPr="00E83F78">
        <w:rPr>
          <w:rFonts w:ascii="Tahoma" w:eastAsia="Times New Roman" w:hAnsi="Tahoma" w:cs="Tahoma" w:hint="cs"/>
          <w:color w:val="000000"/>
          <w:sz w:val="20"/>
          <w:szCs w:val="20"/>
          <w:rtl/>
          <w:lang w:eastAsia="fr-FR"/>
        </w:rPr>
        <w:t>هي</w:t>
      </w:r>
      <w:proofErr w:type="gramEnd"/>
      <w:r w:rsidRPr="00E83F78">
        <w:rPr>
          <w:rFonts w:ascii="Tahoma" w:eastAsia="Times New Roman" w:hAnsi="Tahoma" w:cs="Tahoma" w:hint="cs"/>
          <w:color w:val="000000"/>
          <w:sz w:val="20"/>
          <w:szCs w:val="20"/>
          <w:rtl/>
          <w:lang w:eastAsia="fr-FR"/>
        </w:rPr>
        <w:t xml:space="preserve"> النسبة بين كربون-14 في العينة إلى الجسم الحي.  و</w:t>
      </w:r>
      <w:r w:rsidRPr="00E83F78">
        <w:rPr>
          <w:rFonts w:ascii="Tahoma" w:eastAsia="Times New Roman" w:hAnsi="Tahoma" w:cs="Tahoma" w:hint="cs"/>
          <w:color w:val="000000"/>
          <w:szCs w:val="20"/>
          <w:rtl/>
          <w:lang w:eastAsia="fr-FR"/>
        </w:rPr>
        <w:t> </w:t>
      </w:r>
      <w:r w:rsidRPr="00E83F7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t</w:t>
      </w:r>
      <w:r w:rsidRPr="00E83F78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fr-FR"/>
        </w:rPr>
        <w:t>1/2</w:t>
      </w:r>
      <w:r w:rsidRPr="00E83F78">
        <w:rPr>
          <w:rFonts w:ascii="Arial" w:eastAsia="Times New Roman" w:hAnsi="Arial" w:cs="Arial"/>
          <w:color w:val="000000"/>
          <w:sz w:val="21"/>
          <w:lang w:eastAsia="fr-FR"/>
        </w:rPr>
        <w:t> </w:t>
      </w:r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> هو عمر النصف للكربون-14 والذي يساوي 5730 سنة.</w:t>
      </w:r>
    </w:p>
    <w:p w:rsidR="00E83F78" w:rsidRPr="00E83F78" w:rsidRDefault="00E83F78" w:rsidP="00E83F78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 xml:space="preserve">فإذا افترضنا أن هناك عينة تم قياس نسبة كربون-14 ووجدت أنها 10% بالمقارنة مع نسبته في </w:t>
      </w:r>
      <w:proofErr w:type="spellStart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>الاجسام</w:t>
      </w:r>
      <w:proofErr w:type="spellEnd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 xml:space="preserve"> الحية فإن حساب عمر العينة يكون حسب المعادلة السابقة على النحو التالي:</w:t>
      </w:r>
    </w:p>
    <w:p w:rsidR="00E83F78" w:rsidRPr="00E83F78" w:rsidRDefault="00E83F78" w:rsidP="00F3413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3F7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t = </w:t>
      </w:r>
      <w:proofErr w:type="gramStart"/>
      <w:r w:rsidRPr="00E83F7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[ Ln</w:t>
      </w:r>
      <w:proofErr w:type="gramEnd"/>
      <w:r w:rsidRPr="00E83F7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(0.10) / (-0.693) ] x 57</w:t>
      </w:r>
      <w:r w:rsidR="00F3413F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3</w:t>
      </w:r>
      <w:r w:rsidRPr="00E83F7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0 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ans</w:t>
      </w:r>
    </w:p>
    <w:p w:rsidR="00E83F78" w:rsidRPr="00E83F78" w:rsidRDefault="00E83F78" w:rsidP="00F3413F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E83F7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t = </w:t>
      </w:r>
      <w:proofErr w:type="gramStart"/>
      <w:r w:rsidRPr="00E83F7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[ (</w:t>
      </w:r>
      <w:proofErr w:type="gramEnd"/>
      <w:r w:rsidRPr="00E83F7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-2.303) / (-0.693) ] x 57</w:t>
      </w:r>
      <w:r w:rsidR="00F3413F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3</w:t>
      </w:r>
      <w:r w:rsidRPr="00E83F7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0 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ans</w:t>
      </w:r>
    </w:p>
    <w:p w:rsidR="00E83F78" w:rsidRPr="00E83F78" w:rsidRDefault="00E83F78" w:rsidP="00F3413F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E83F7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t = </w:t>
      </w:r>
      <w:proofErr w:type="gramStart"/>
      <w:r w:rsidRPr="00E83F7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[ 3.323</w:t>
      </w:r>
      <w:proofErr w:type="gramEnd"/>
      <w:r w:rsidRPr="00E83F7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] x 57</w:t>
      </w:r>
      <w:r w:rsidR="00F3413F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3</w:t>
      </w:r>
      <w:r w:rsidRPr="00E83F7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0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ans</w:t>
      </w:r>
    </w:p>
    <w:p w:rsidR="00E83F78" w:rsidRPr="00E83F78" w:rsidRDefault="00E83F78" w:rsidP="00F3413F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36"/>
          <w:szCs w:val="36"/>
          <w:lang w:eastAsia="fr-FR"/>
        </w:rPr>
      </w:pPr>
      <w:r w:rsidRPr="00E83F78">
        <w:rPr>
          <w:rFonts w:ascii="Tahoma" w:eastAsia="Times New Roman" w:hAnsi="Tahoma" w:cs="Tahoma"/>
          <w:b/>
          <w:bCs/>
          <w:color w:val="3366FF"/>
          <w:sz w:val="36"/>
          <w:szCs w:val="36"/>
          <w:lang w:eastAsia="fr-FR"/>
        </w:rPr>
        <w:t>t = 1</w:t>
      </w:r>
      <w:r w:rsidR="00F3413F" w:rsidRPr="00F3413F">
        <w:rPr>
          <w:rFonts w:ascii="Tahoma" w:eastAsia="Times New Roman" w:hAnsi="Tahoma" w:cs="Tahoma"/>
          <w:b/>
          <w:bCs/>
          <w:color w:val="3366FF"/>
          <w:sz w:val="36"/>
          <w:szCs w:val="36"/>
          <w:lang w:eastAsia="fr-FR"/>
        </w:rPr>
        <w:t>90</w:t>
      </w:r>
      <w:r w:rsidRPr="00E83F78">
        <w:rPr>
          <w:rFonts w:ascii="Tahoma" w:eastAsia="Times New Roman" w:hAnsi="Tahoma" w:cs="Tahoma"/>
          <w:b/>
          <w:bCs/>
          <w:color w:val="3366FF"/>
          <w:sz w:val="36"/>
          <w:szCs w:val="36"/>
          <w:lang w:eastAsia="fr-FR"/>
        </w:rPr>
        <w:t>4</w:t>
      </w:r>
      <w:r w:rsidR="00F3413F" w:rsidRPr="00F3413F">
        <w:rPr>
          <w:rFonts w:ascii="Tahoma" w:eastAsia="Times New Roman" w:hAnsi="Tahoma" w:cs="Tahoma"/>
          <w:b/>
          <w:bCs/>
          <w:color w:val="3366FF"/>
          <w:sz w:val="36"/>
          <w:szCs w:val="36"/>
          <w:lang w:eastAsia="fr-FR"/>
        </w:rPr>
        <w:t>2</w:t>
      </w:r>
      <w:r w:rsidRPr="00E83F78">
        <w:rPr>
          <w:rFonts w:ascii="Tahoma" w:eastAsia="Times New Roman" w:hAnsi="Tahoma" w:cs="Tahoma"/>
          <w:b/>
          <w:bCs/>
          <w:color w:val="3366FF"/>
          <w:sz w:val="36"/>
          <w:szCs w:val="36"/>
          <w:lang w:eastAsia="fr-FR"/>
        </w:rPr>
        <w:t xml:space="preserve"> </w:t>
      </w:r>
      <w:r w:rsidRPr="00F3413F">
        <w:rPr>
          <w:rFonts w:ascii="Tahoma" w:eastAsia="Times New Roman" w:hAnsi="Tahoma" w:cs="Tahoma"/>
          <w:b/>
          <w:bCs/>
          <w:color w:val="3366FF"/>
          <w:sz w:val="36"/>
          <w:szCs w:val="36"/>
          <w:lang w:eastAsia="fr-FR"/>
        </w:rPr>
        <w:t>ans</w:t>
      </w:r>
    </w:p>
    <w:p w:rsidR="00E83F78" w:rsidRPr="00E83F78" w:rsidRDefault="00E83F78" w:rsidP="00E83F78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3F7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:rsidR="00E83F78" w:rsidRPr="00E83F78" w:rsidRDefault="00E83F78" w:rsidP="00E83F78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gramStart"/>
      <w:r w:rsidRPr="00E83F78">
        <w:rPr>
          <w:rFonts w:ascii="Tahoma" w:eastAsia="Times New Roman" w:hAnsi="Tahoma" w:cs="Tahoma"/>
          <w:b/>
          <w:bCs/>
          <w:color w:val="993300"/>
          <w:sz w:val="24"/>
          <w:szCs w:val="24"/>
          <w:rtl/>
          <w:lang w:eastAsia="fr-FR"/>
        </w:rPr>
        <w:t>ملاحظة</w:t>
      </w:r>
      <w:proofErr w:type="gramEnd"/>
    </w:p>
    <w:p w:rsidR="00E83F78" w:rsidRPr="00E83F78" w:rsidRDefault="00E83F78" w:rsidP="00E83F78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gramStart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>لأن</w:t>
      </w:r>
      <w:proofErr w:type="gramEnd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 xml:space="preserve"> عمر النصف للكربون-14 هو 5730 سنة فإن الكربون-14 يستخدم لتقدير عمر كائنات لا يزيد عمرها عن 60000 سنة.  ولكن بنفس المبدأ الذي يستخدم لتقدير العمر في الكربون-14 يطبق على عناصر مشعة أخرى تتواجد في جسم </w:t>
      </w:r>
      <w:proofErr w:type="spellStart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>الانسان</w:t>
      </w:r>
      <w:proofErr w:type="spellEnd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 xml:space="preserve"> مثل </w:t>
      </w:r>
      <w:proofErr w:type="spellStart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>البوتاسيوم</w:t>
      </w:r>
      <w:proofErr w:type="spellEnd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>-40 وعمر النصف له كبير جداً ويساوي</w:t>
      </w:r>
      <w:r w:rsidRPr="00E83F78">
        <w:rPr>
          <w:rFonts w:ascii="Tahoma" w:eastAsia="Times New Roman" w:hAnsi="Tahoma" w:cs="Tahoma"/>
          <w:color w:val="091093"/>
          <w:szCs w:val="20"/>
          <w:rtl/>
          <w:lang w:eastAsia="fr-FR"/>
        </w:rPr>
        <w:t> </w:t>
      </w:r>
      <w:r w:rsidRPr="00E83F78">
        <w:rPr>
          <w:rFonts w:ascii="Tahoma" w:eastAsia="Times New Roman" w:hAnsi="Tahoma" w:cs="Tahoma"/>
          <w:color w:val="091093"/>
          <w:sz w:val="20"/>
          <w:szCs w:val="20"/>
          <w:lang w:eastAsia="fr-FR"/>
        </w:rPr>
        <w:t>1.3x10</w:t>
      </w:r>
      <w:r w:rsidRPr="00E83F78">
        <w:rPr>
          <w:rFonts w:ascii="Tahoma" w:eastAsia="Times New Roman" w:hAnsi="Tahoma" w:cs="Tahoma"/>
          <w:color w:val="091093"/>
          <w:sz w:val="20"/>
          <w:szCs w:val="20"/>
          <w:vertAlign w:val="superscript"/>
          <w:lang w:eastAsia="fr-FR"/>
        </w:rPr>
        <w:t>9</w:t>
      </w:r>
      <w:r w:rsidRPr="00E83F78">
        <w:rPr>
          <w:rFonts w:ascii="Tahoma" w:eastAsia="Times New Roman" w:hAnsi="Tahoma" w:cs="Tahoma"/>
          <w:color w:val="091093"/>
          <w:szCs w:val="20"/>
          <w:rtl/>
          <w:lang w:eastAsia="fr-FR"/>
        </w:rPr>
        <w:t> </w:t>
      </w:r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 xml:space="preserve">سنة.  كذلك عنصر </w:t>
      </w:r>
      <w:proofErr w:type="spellStart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>اليوراتيوم</w:t>
      </w:r>
      <w:proofErr w:type="spellEnd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>-238 وعمر نصفه</w:t>
      </w:r>
      <w:r w:rsidRPr="00E83F78">
        <w:rPr>
          <w:rFonts w:ascii="Tahoma" w:eastAsia="Times New Roman" w:hAnsi="Tahoma" w:cs="Tahoma"/>
          <w:color w:val="091093"/>
          <w:szCs w:val="20"/>
          <w:rtl/>
          <w:lang w:eastAsia="fr-FR"/>
        </w:rPr>
        <w:t> </w:t>
      </w:r>
      <w:r w:rsidRPr="00E83F78">
        <w:rPr>
          <w:rFonts w:ascii="Tahoma" w:eastAsia="Times New Roman" w:hAnsi="Tahoma" w:cs="Tahoma"/>
          <w:color w:val="091093"/>
          <w:sz w:val="20"/>
          <w:szCs w:val="20"/>
          <w:lang w:eastAsia="fr-FR"/>
        </w:rPr>
        <w:t>4.5x10</w:t>
      </w:r>
      <w:r w:rsidRPr="00E83F78">
        <w:rPr>
          <w:rFonts w:ascii="Tahoma" w:eastAsia="Times New Roman" w:hAnsi="Tahoma" w:cs="Tahoma"/>
          <w:color w:val="091093"/>
          <w:sz w:val="20"/>
          <w:szCs w:val="20"/>
          <w:vertAlign w:val="superscript"/>
          <w:lang w:eastAsia="fr-FR"/>
        </w:rPr>
        <w:t>9</w:t>
      </w:r>
      <w:r w:rsidRPr="00E83F78">
        <w:rPr>
          <w:rFonts w:ascii="Tahoma" w:eastAsia="Times New Roman" w:hAnsi="Tahoma" w:cs="Tahoma"/>
          <w:color w:val="091093"/>
          <w:szCs w:val="20"/>
          <w:rtl/>
          <w:lang w:eastAsia="fr-FR"/>
        </w:rPr>
        <w:t> </w:t>
      </w:r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 xml:space="preserve">سنة </w:t>
      </w:r>
      <w:proofErr w:type="spellStart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>ةعنصر</w:t>
      </w:r>
      <w:proofErr w:type="spellEnd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 xml:space="preserve"> </w:t>
      </w:r>
      <w:proofErr w:type="spellStart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>الثوريوم</w:t>
      </w:r>
      <w:proofErr w:type="spellEnd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>-232 الذي عمر نصفه</w:t>
      </w:r>
      <w:r w:rsidRPr="00E83F78">
        <w:rPr>
          <w:rFonts w:ascii="Tahoma" w:eastAsia="Times New Roman" w:hAnsi="Tahoma" w:cs="Tahoma"/>
          <w:color w:val="091093"/>
          <w:szCs w:val="20"/>
          <w:rtl/>
          <w:lang w:eastAsia="fr-FR"/>
        </w:rPr>
        <w:t> </w:t>
      </w:r>
      <w:r w:rsidRPr="00E83F78">
        <w:rPr>
          <w:rFonts w:ascii="Tahoma" w:eastAsia="Times New Roman" w:hAnsi="Tahoma" w:cs="Tahoma"/>
          <w:color w:val="091093"/>
          <w:sz w:val="20"/>
          <w:szCs w:val="20"/>
          <w:lang w:eastAsia="fr-FR"/>
        </w:rPr>
        <w:t>14x10</w:t>
      </w:r>
      <w:r w:rsidRPr="00E83F78">
        <w:rPr>
          <w:rFonts w:ascii="Tahoma" w:eastAsia="Times New Roman" w:hAnsi="Tahoma" w:cs="Tahoma"/>
          <w:color w:val="091093"/>
          <w:sz w:val="20"/>
          <w:szCs w:val="20"/>
          <w:vertAlign w:val="superscript"/>
          <w:lang w:eastAsia="fr-FR"/>
        </w:rPr>
        <w:t>9</w:t>
      </w:r>
      <w:r w:rsidRPr="00E83F78">
        <w:rPr>
          <w:rFonts w:ascii="Tahoma" w:eastAsia="Times New Roman" w:hAnsi="Tahoma" w:cs="Tahoma"/>
          <w:color w:val="091093"/>
          <w:szCs w:val="20"/>
          <w:rtl/>
          <w:lang w:eastAsia="fr-FR"/>
        </w:rPr>
        <w:t> </w:t>
      </w:r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 xml:space="preserve">سنة وعنصر </w:t>
      </w:r>
      <w:proofErr w:type="spellStart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>الرابيديوم</w:t>
      </w:r>
      <w:proofErr w:type="spellEnd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>-87 الذي عمر نصفه</w:t>
      </w:r>
      <w:r w:rsidRPr="00E83F78">
        <w:rPr>
          <w:rFonts w:ascii="Tahoma" w:eastAsia="Times New Roman" w:hAnsi="Tahoma" w:cs="Tahoma"/>
          <w:color w:val="091093"/>
          <w:szCs w:val="20"/>
          <w:rtl/>
          <w:lang w:eastAsia="fr-FR"/>
        </w:rPr>
        <w:t> </w:t>
      </w:r>
      <w:r w:rsidRPr="00E83F78">
        <w:rPr>
          <w:rFonts w:ascii="Tahoma" w:eastAsia="Times New Roman" w:hAnsi="Tahoma" w:cs="Tahoma"/>
          <w:color w:val="091093"/>
          <w:sz w:val="20"/>
          <w:szCs w:val="20"/>
          <w:lang w:eastAsia="fr-FR"/>
        </w:rPr>
        <w:t>49x10</w:t>
      </w:r>
      <w:r w:rsidRPr="00E83F78">
        <w:rPr>
          <w:rFonts w:ascii="Tahoma" w:eastAsia="Times New Roman" w:hAnsi="Tahoma" w:cs="Tahoma"/>
          <w:color w:val="091093"/>
          <w:sz w:val="20"/>
          <w:szCs w:val="20"/>
          <w:vertAlign w:val="superscript"/>
          <w:lang w:eastAsia="fr-FR"/>
        </w:rPr>
        <w:t>9</w:t>
      </w:r>
      <w:r w:rsidRPr="00E83F78">
        <w:rPr>
          <w:rFonts w:ascii="Tahoma" w:eastAsia="Times New Roman" w:hAnsi="Tahoma" w:cs="Tahoma"/>
          <w:color w:val="091093"/>
          <w:szCs w:val="20"/>
          <w:rtl/>
          <w:lang w:eastAsia="fr-FR"/>
        </w:rPr>
        <w:t> </w:t>
      </w:r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>سنة.</w:t>
      </w:r>
    </w:p>
    <w:p w:rsidR="00E83F78" w:rsidRPr="00E83F78" w:rsidRDefault="00E83F78" w:rsidP="00E83F78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E83F78">
        <w:rPr>
          <w:rFonts w:ascii="Tahoma" w:eastAsia="Times New Roman" w:hAnsi="Tahoma" w:cs="Tahoma"/>
          <w:color w:val="3366FF"/>
          <w:sz w:val="20"/>
          <w:szCs w:val="20"/>
          <w:rtl/>
          <w:lang w:eastAsia="fr-FR"/>
        </w:rPr>
        <w:t xml:space="preserve">باستخدام العناصر السابقة يتمكن العلماء من تقدير أعمار العينات التي </w:t>
      </w:r>
      <w:proofErr w:type="spellStart"/>
      <w:r w:rsidRPr="00E83F78">
        <w:rPr>
          <w:rFonts w:ascii="Tahoma" w:eastAsia="Times New Roman" w:hAnsi="Tahoma" w:cs="Tahoma"/>
          <w:color w:val="3366FF"/>
          <w:sz w:val="20"/>
          <w:szCs w:val="20"/>
          <w:rtl/>
          <w:lang w:eastAsia="fr-FR"/>
        </w:rPr>
        <w:t>اساسها</w:t>
      </w:r>
      <w:proofErr w:type="spellEnd"/>
      <w:r w:rsidRPr="00E83F78">
        <w:rPr>
          <w:rFonts w:ascii="Tahoma" w:eastAsia="Times New Roman" w:hAnsi="Tahoma" w:cs="Tahoma"/>
          <w:color w:val="3366FF"/>
          <w:sz w:val="20"/>
          <w:szCs w:val="20"/>
          <w:rtl/>
          <w:lang w:eastAsia="fr-FR"/>
        </w:rPr>
        <w:t xml:space="preserve"> كائنات حية أو العينات الجيولوجية.</w:t>
      </w:r>
    </w:p>
    <w:p w:rsidR="00E83F78" w:rsidRPr="00E83F78" w:rsidRDefault="00E83F78" w:rsidP="00E83F78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 xml:space="preserve">جدير بالذكر </w:t>
      </w:r>
      <w:proofErr w:type="spellStart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>ان</w:t>
      </w:r>
      <w:proofErr w:type="spellEnd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 xml:space="preserve"> تقدير </w:t>
      </w:r>
      <w:proofErr w:type="spellStart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>الاعمار</w:t>
      </w:r>
      <w:proofErr w:type="spellEnd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 xml:space="preserve"> باستخدام الكربون-14 </w:t>
      </w:r>
      <w:proofErr w:type="spellStart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>او</w:t>
      </w:r>
      <w:proofErr w:type="spellEnd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 xml:space="preserve"> غيره من العناصر المشعة لا يعطي نتائج دقيقة للعينات بعد العام 1940 حيث تم اكتشاف القنابل النووية والمفاعلات النووية التي </w:t>
      </w:r>
      <w:proofErr w:type="spellStart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>انتجت</w:t>
      </w:r>
      <w:proofErr w:type="spellEnd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 xml:space="preserve"> التجارب عنها </w:t>
      </w:r>
      <w:proofErr w:type="spellStart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>اضافة</w:t>
      </w:r>
      <w:proofErr w:type="spellEnd"/>
      <w:r w:rsidRPr="00E83F78">
        <w:rPr>
          <w:rFonts w:ascii="Tahoma" w:eastAsia="Times New Roman" w:hAnsi="Tahoma" w:cs="Tahoma"/>
          <w:color w:val="091093"/>
          <w:sz w:val="20"/>
          <w:szCs w:val="20"/>
          <w:rtl/>
          <w:lang w:eastAsia="fr-FR"/>
        </w:rPr>
        <w:t xml:space="preserve"> لنسبة العناصر المشعة الموجودة في الطبيعة مما احدث خلل في النسبة الطبيعية بين الكربون-12 والكربون-14 في الغلاف الجوي التي اعتمدنا عليها في حساب عمر العينة.</w:t>
      </w:r>
    </w:p>
    <w:p w:rsidR="00E83F78" w:rsidRPr="00E83F78" w:rsidRDefault="00E83F78" w:rsidP="00E83F78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E83F78">
        <w:rPr>
          <w:rFonts w:ascii="Tahoma" w:eastAsia="Times New Roman" w:hAnsi="Tahoma" w:cs="Tahoma"/>
          <w:color w:val="000000"/>
          <w:sz w:val="20"/>
          <w:szCs w:val="20"/>
          <w:rtl/>
          <w:lang w:eastAsia="fr-FR"/>
        </w:rPr>
        <w:t> </w:t>
      </w:r>
    </w:p>
    <w:p w:rsidR="00B13934" w:rsidRDefault="00B13934" w:rsidP="00E83F78">
      <w:pPr>
        <w:bidi/>
        <w:jc w:val="left"/>
      </w:pPr>
    </w:p>
    <w:sectPr w:rsidR="00B13934" w:rsidSect="00B1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E83F78"/>
    <w:rsid w:val="000066AF"/>
    <w:rsid w:val="00037326"/>
    <w:rsid w:val="000442D6"/>
    <w:rsid w:val="00044BE7"/>
    <w:rsid w:val="000509B9"/>
    <w:rsid w:val="00054B6F"/>
    <w:rsid w:val="00061CC4"/>
    <w:rsid w:val="00071CC4"/>
    <w:rsid w:val="00075436"/>
    <w:rsid w:val="00087489"/>
    <w:rsid w:val="00092255"/>
    <w:rsid w:val="00097959"/>
    <w:rsid w:val="000D43D8"/>
    <w:rsid w:val="000D7BE6"/>
    <w:rsid w:val="000E5293"/>
    <w:rsid w:val="000E64E5"/>
    <w:rsid w:val="000F76AB"/>
    <w:rsid w:val="001008C2"/>
    <w:rsid w:val="00105350"/>
    <w:rsid w:val="001058D9"/>
    <w:rsid w:val="001134E7"/>
    <w:rsid w:val="0011598C"/>
    <w:rsid w:val="001258DB"/>
    <w:rsid w:val="00140CE4"/>
    <w:rsid w:val="00141472"/>
    <w:rsid w:val="00151D1A"/>
    <w:rsid w:val="00156850"/>
    <w:rsid w:val="00162E4F"/>
    <w:rsid w:val="00167F14"/>
    <w:rsid w:val="00184014"/>
    <w:rsid w:val="001858D9"/>
    <w:rsid w:val="00185DD8"/>
    <w:rsid w:val="001A5736"/>
    <w:rsid w:val="001A6DF9"/>
    <w:rsid w:val="001C455E"/>
    <w:rsid w:val="001D0698"/>
    <w:rsid w:val="001D168E"/>
    <w:rsid w:val="001D1828"/>
    <w:rsid w:val="002013D9"/>
    <w:rsid w:val="002025D1"/>
    <w:rsid w:val="00207308"/>
    <w:rsid w:val="002153B1"/>
    <w:rsid w:val="002349B4"/>
    <w:rsid w:val="00241BC2"/>
    <w:rsid w:val="0024583C"/>
    <w:rsid w:val="00247619"/>
    <w:rsid w:val="00255ED7"/>
    <w:rsid w:val="00260FCB"/>
    <w:rsid w:val="0026402C"/>
    <w:rsid w:val="00270270"/>
    <w:rsid w:val="00274EC6"/>
    <w:rsid w:val="002776C1"/>
    <w:rsid w:val="00282225"/>
    <w:rsid w:val="00294D97"/>
    <w:rsid w:val="00297D91"/>
    <w:rsid w:val="002A52AC"/>
    <w:rsid w:val="002A6D56"/>
    <w:rsid w:val="002C0B72"/>
    <w:rsid w:val="002E4C7C"/>
    <w:rsid w:val="002F2191"/>
    <w:rsid w:val="00303E1B"/>
    <w:rsid w:val="0031034D"/>
    <w:rsid w:val="00311562"/>
    <w:rsid w:val="00336127"/>
    <w:rsid w:val="00340425"/>
    <w:rsid w:val="00344703"/>
    <w:rsid w:val="00354175"/>
    <w:rsid w:val="00367B70"/>
    <w:rsid w:val="00375006"/>
    <w:rsid w:val="00376DEF"/>
    <w:rsid w:val="0037768A"/>
    <w:rsid w:val="00390FE9"/>
    <w:rsid w:val="003A189C"/>
    <w:rsid w:val="003A237A"/>
    <w:rsid w:val="003A3F3A"/>
    <w:rsid w:val="003C10E2"/>
    <w:rsid w:val="003C1305"/>
    <w:rsid w:val="003D4935"/>
    <w:rsid w:val="003E3F25"/>
    <w:rsid w:val="003E767A"/>
    <w:rsid w:val="00406641"/>
    <w:rsid w:val="00410918"/>
    <w:rsid w:val="0041440E"/>
    <w:rsid w:val="0043518D"/>
    <w:rsid w:val="00435F07"/>
    <w:rsid w:val="00441A24"/>
    <w:rsid w:val="00443FDF"/>
    <w:rsid w:val="00447BA3"/>
    <w:rsid w:val="00450E6C"/>
    <w:rsid w:val="004514EA"/>
    <w:rsid w:val="00451FDA"/>
    <w:rsid w:val="0045661A"/>
    <w:rsid w:val="00491C11"/>
    <w:rsid w:val="0049312C"/>
    <w:rsid w:val="00494D15"/>
    <w:rsid w:val="004967CF"/>
    <w:rsid w:val="004A21BD"/>
    <w:rsid w:val="004A42C8"/>
    <w:rsid w:val="004B03ED"/>
    <w:rsid w:val="004B5A35"/>
    <w:rsid w:val="004B78E8"/>
    <w:rsid w:val="004C7526"/>
    <w:rsid w:val="004C769E"/>
    <w:rsid w:val="004D1C40"/>
    <w:rsid w:val="004D4DAB"/>
    <w:rsid w:val="004E34CA"/>
    <w:rsid w:val="004E793B"/>
    <w:rsid w:val="004F1017"/>
    <w:rsid w:val="0051179D"/>
    <w:rsid w:val="00520DF8"/>
    <w:rsid w:val="00522D51"/>
    <w:rsid w:val="00525A93"/>
    <w:rsid w:val="00544528"/>
    <w:rsid w:val="0055186C"/>
    <w:rsid w:val="00556BB1"/>
    <w:rsid w:val="005922B0"/>
    <w:rsid w:val="00593B88"/>
    <w:rsid w:val="00594E4C"/>
    <w:rsid w:val="005D4B79"/>
    <w:rsid w:val="005D5B3D"/>
    <w:rsid w:val="005E406D"/>
    <w:rsid w:val="005E6DA1"/>
    <w:rsid w:val="005F5DC5"/>
    <w:rsid w:val="00607A5D"/>
    <w:rsid w:val="006114B5"/>
    <w:rsid w:val="00611FD5"/>
    <w:rsid w:val="00613A80"/>
    <w:rsid w:val="006159E5"/>
    <w:rsid w:val="0061648E"/>
    <w:rsid w:val="006220D5"/>
    <w:rsid w:val="006348EF"/>
    <w:rsid w:val="00643D28"/>
    <w:rsid w:val="00646A76"/>
    <w:rsid w:val="00646F86"/>
    <w:rsid w:val="006625DB"/>
    <w:rsid w:val="00675B9C"/>
    <w:rsid w:val="006829C1"/>
    <w:rsid w:val="00690F65"/>
    <w:rsid w:val="006933FF"/>
    <w:rsid w:val="00693F63"/>
    <w:rsid w:val="00695D13"/>
    <w:rsid w:val="00697176"/>
    <w:rsid w:val="006A2DE8"/>
    <w:rsid w:val="006A427E"/>
    <w:rsid w:val="006B183E"/>
    <w:rsid w:val="006B2C19"/>
    <w:rsid w:val="006B4086"/>
    <w:rsid w:val="006E401F"/>
    <w:rsid w:val="006F045C"/>
    <w:rsid w:val="006F3EB2"/>
    <w:rsid w:val="006F50D0"/>
    <w:rsid w:val="00711E9D"/>
    <w:rsid w:val="0072067A"/>
    <w:rsid w:val="00727653"/>
    <w:rsid w:val="007323DF"/>
    <w:rsid w:val="00736B11"/>
    <w:rsid w:val="00751BB7"/>
    <w:rsid w:val="0076348D"/>
    <w:rsid w:val="00764DB6"/>
    <w:rsid w:val="007654D2"/>
    <w:rsid w:val="00777A72"/>
    <w:rsid w:val="00783508"/>
    <w:rsid w:val="00786032"/>
    <w:rsid w:val="0079113F"/>
    <w:rsid w:val="007E4B79"/>
    <w:rsid w:val="007E4F7B"/>
    <w:rsid w:val="007F31DF"/>
    <w:rsid w:val="007F4374"/>
    <w:rsid w:val="007F60D1"/>
    <w:rsid w:val="0080504B"/>
    <w:rsid w:val="00807052"/>
    <w:rsid w:val="008076E4"/>
    <w:rsid w:val="00807D78"/>
    <w:rsid w:val="00822A75"/>
    <w:rsid w:val="00825E93"/>
    <w:rsid w:val="00826071"/>
    <w:rsid w:val="00833B83"/>
    <w:rsid w:val="008347B2"/>
    <w:rsid w:val="00845EC4"/>
    <w:rsid w:val="0085250E"/>
    <w:rsid w:val="0085386E"/>
    <w:rsid w:val="00855CC6"/>
    <w:rsid w:val="00866E40"/>
    <w:rsid w:val="00871332"/>
    <w:rsid w:val="008824B4"/>
    <w:rsid w:val="0088377F"/>
    <w:rsid w:val="008837DF"/>
    <w:rsid w:val="00892D13"/>
    <w:rsid w:val="00893933"/>
    <w:rsid w:val="0089619E"/>
    <w:rsid w:val="008A1F32"/>
    <w:rsid w:val="008B7754"/>
    <w:rsid w:val="008D7CE1"/>
    <w:rsid w:val="008F60F5"/>
    <w:rsid w:val="00904C55"/>
    <w:rsid w:val="00911809"/>
    <w:rsid w:val="00911FFA"/>
    <w:rsid w:val="00914590"/>
    <w:rsid w:val="00925ABE"/>
    <w:rsid w:val="00926958"/>
    <w:rsid w:val="00927689"/>
    <w:rsid w:val="00946096"/>
    <w:rsid w:val="009534A1"/>
    <w:rsid w:val="00956E41"/>
    <w:rsid w:val="00964F33"/>
    <w:rsid w:val="0097045A"/>
    <w:rsid w:val="009755C5"/>
    <w:rsid w:val="009760E3"/>
    <w:rsid w:val="0098244E"/>
    <w:rsid w:val="00986FEF"/>
    <w:rsid w:val="009937F9"/>
    <w:rsid w:val="00996AB3"/>
    <w:rsid w:val="009A1A6F"/>
    <w:rsid w:val="009A6B46"/>
    <w:rsid w:val="009A794B"/>
    <w:rsid w:val="009B0DBE"/>
    <w:rsid w:val="009C2BB0"/>
    <w:rsid w:val="009D29F6"/>
    <w:rsid w:val="009D445D"/>
    <w:rsid w:val="009E3E48"/>
    <w:rsid w:val="009E5BCD"/>
    <w:rsid w:val="009E7757"/>
    <w:rsid w:val="009F63ED"/>
    <w:rsid w:val="00A0413D"/>
    <w:rsid w:val="00A075A2"/>
    <w:rsid w:val="00A2047A"/>
    <w:rsid w:val="00A21D95"/>
    <w:rsid w:val="00A24CE7"/>
    <w:rsid w:val="00A273DF"/>
    <w:rsid w:val="00A32A6C"/>
    <w:rsid w:val="00A345B1"/>
    <w:rsid w:val="00A452D5"/>
    <w:rsid w:val="00A713C2"/>
    <w:rsid w:val="00A73BEC"/>
    <w:rsid w:val="00A73E71"/>
    <w:rsid w:val="00A8686B"/>
    <w:rsid w:val="00A92397"/>
    <w:rsid w:val="00A97AE9"/>
    <w:rsid w:val="00AB2159"/>
    <w:rsid w:val="00AB3252"/>
    <w:rsid w:val="00AB6A96"/>
    <w:rsid w:val="00AC265F"/>
    <w:rsid w:val="00AC38A9"/>
    <w:rsid w:val="00AE6637"/>
    <w:rsid w:val="00AE7DFD"/>
    <w:rsid w:val="00B10D0F"/>
    <w:rsid w:val="00B13934"/>
    <w:rsid w:val="00B220E9"/>
    <w:rsid w:val="00B315DB"/>
    <w:rsid w:val="00B32BD7"/>
    <w:rsid w:val="00B3649B"/>
    <w:rsid w:val="00B3785F"/>
    <w:rsid w:val="00B41292"/>
    <w:rsid w:val="00B4345B"/>
    <w:rsid w:val="00B560DE"/>
    <w:rsid w:val="00B56752"/>
    <w:rsid w:val="00B6019A"/>
    <w:rsid w:val="00B60327"/>
    <w:rsid w:val="00B62D0B"/>
    <w:rsid w:val="00B70FCC"/>
    <w:rsid w:val="00B717B1"/>
    <w:rsid w:val="00B751F3"/>
    <w:rsid w:val="00B83F11"/>
    <w:rsid w:val="00B97161"/>
    <w:rsid w:val="00BA1E69"/>
    <w:rsid w:val="00BA4FD5"/>
    <w:rsid w:val="00BB013D"/>
    <w:rsid w:val="00BB5282"/>
    <w:rsid w:val="00BB7712"/>
    <w:rsid w:val="00BB7919"/>
    <w:rsid w:val="00BE47F4"/>
    <w:rsid w:val="00C01B7E"/>
    <w:rsid w:val="00C033D7"/>
    <w:rsid w:val="00C03C20"/>
    <w:rsid w:val="00C0573A"/>
    <w:rsid w:val="00C33F92"/>
    <w:rsid w:val="00C3511F"/>
    <w:rsid w:val="00C3671B"/>
    <w:rsid w:val="00C45BD0"/>
    <w:rsid w:val="00C50EF2"/>
    <w:rsid w:val="00C5469E"/>
    <w:rsid w:val="00C55E6E"/>
    <w:rsid w:val="00C71FFB"/>
    <w:rsid w:val="00C76095"/>
    <w:rsid w:val="00C850E7"/>
    <w:rsid w:val="00C91F3E"/>
    <w:rsid w:val="00CA3863"/>
    <w:rsid w:val="00CA6F0B"/>
    <w:rsid w:val="00CB090C"/>
    <w:rsid w:val="00CB0DB2"/>
    <w:rsid w:val="00CB46C1"/>
    <w:rsid w:val="00CC4EE3"/>
    <w:rsid w:val="00CD56BB"/>
    <w:rsid w:val="00CE4170"/>
    <w:rsid w:val="00CF3492"/>
    <w:rsid w:val="00D02D20"/>
    <w:rsid w:val="00D02F4F"/>
    <w:rsid w:val="00D11DAA"/>
    <w:rsid w:val="00D1601B"/>
    <w:rsid w:val="00D211DC"/>
    <w:rsid w:val="00D437E3"/>
    <w:rsid w:val="00D53BA9"/>
    <w:rsid w:val="00D654C3"/>
    <w:rsid w:val="00DA51E3"/>
    <w:rsid w:val="00DA7A2C"/>
    <w:rsid w:val="00DB1064"/>
    <w:rsid w:val="00DB3923"/>
    <w:rsid w:val="00DC7B28"/>
    <w:rsid w:val="00DF1070"/>
    <w:rsid w:val="00DF1B6B"/>
    <w:rsid w:val="00DF43CC"/>
    <w:rsid w:val="00DF7335"/>
    <w:rsid w:val="00E0113D"/>
    <w:rsid w:val="00E0564B"/>
    <w:rsid w:val="00E066D3"/>
    <w:rsid w:val="00E0746D"/>
    <w:rsid w:val="00E15438"/>
    <w:rsid w:val="00E236FA"/>
    <w:rsid w:val="00E23DF1"/>
    <w:rsid w:val="00E367E7"/>
    <w:rsid w:val="00E62AC1"/>
    <w:rsid w:val="00E83A75"/>
    <w:rsid w:val="00E83F78"/>
    <w:rsid w:val="00E909AE"/>
    <w:rsid w:val="00E9527D"/>
    <w:rsid w:val="00E96FA7"/>
    <w:rsid w:val="00EA1F6C"/>
    <w:rsid w:val="00EA3920"/>
    <w:rsid w:val="00EA3C56"/>
    <w:rsid w:val="00EA4B79"/>
    <w:rsid w:val="00EB2416"/>
    <w:rsid w:val="00EC5A47"/>
    <w:rsid w:val="00EE1A80"/>
    <w:rsid w:val="00EE4A0E"/>
    <w:rsid w:val="00EE714D"/>
    <w:rsid w:val="00F05715"/>
    <w:rsid w:val="00F06EBE"/>
    <w:rsid w:val="00F11349"/>
    <w:rsid w:val="00F11BFD"/>
    <w:rsid w:val="00F251B2"/>
    <w:rsid w:val="00F276F8"/>
    <w:rsid w:val="00F327DD"/>
    <w:rsid w:val="00F3413F"/>
    <w:rsid w:val="00F34401"/>
    <w:rsid w:val="00F40BBC"/>
    <w:rsid w:val="00F56986"/>
    <w:rsid w:val="00F7288E"/>
    <w:rsid w:val="00F8065A"/>
    <w:rsid w:val="00FA08ED"/>
    <w:rsid w:val="00FC50B9"/>
    <w:rsid w:val="00FC5817"/>
    <w:rsid w:val="00FD2F1B"/>
    <w:rsid w:val="00FE420F"/>
    <w:rsid w:val="00FE490F"/>
    <w:rsid w:val="00FE4BEE"/>
    <w:rsid w:val="00FE7DDF"/>
    <w:rsid w:val="00FF0A5B"/>
    <w:rsid w:val="00FF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83F78"/>
  </w:style>
  <w:style w:type="paragraph" w:styleId="NormalWeb">
    <w:name w:val="Normal (Web)"/>
    <w:basedOn w:val="Normal"/>
    <w:uiPriority w:val="99"/>
    <w:semiHidden/>
    <w:unhideWhenUsed/>
    <w:rsid w:val="00E83F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F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</dc:creator>
  <cp:keywords/>
  <dc:description/>
  <cp:lastModifiedBy>hassan </cp:lastModifiedBy>
  <cp:revision>2</cp:revision>
  <dcterms:created xsi:type="dcterms:W3CDTF">2010-11-11T09:52:00Z</dcterms:created>
  <dcterms:modified xsi:type="dcterms:W3CDTF">2010-11-11T10:06:00Z</dcterms:modified>
</cp:coreProperties>
</file>